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34BB1" w14:textId="77777777" w:rsidR="008A13A4" w:rsidRPr="004E3546" w:rsidRDefault="008A13A4" w:rsidP="004E3546">
      <w:pPr>
        <w:pStyle w:val="Nagwek1"/>
        <w:jc w:val="left"/>
        <w:rPr>
          <w:rFonts w:ascii="Arial" w:hAnsi="Arial" w:cs="Arial"/>
          <w:b w:val="0"/>
          <w:sz w:val="36"/>
          <w:szCs w:val="36"/>
        </w:rPr>
      </w:pPr>
      <w:r w:rsidRPr="004E3546">
        <w:rPr>
          <w:rFonts w:ascii="Arial" w:hAnsi="Arial" w:cs="Arial"/>
          <w:b w:val="0"/>
          <w:sz w:val="36"/>
          <w:szCs w:val="36"/>
        </w:rPr>
        <w:t>Klauzula informacyjna dotycząca monitoringu wizyjnego</w:t>
      </w:r>
    </w:p>
    <w:p w14:paraId="4D9B86F0" w14:textId="77777777" w:rsidR="008A13A4" w:rsidRPr="00CA5A94" w:rsidRDefault="008A13A4" w:rsidP="008A13A4">
      <w:pPr>
        <w:rPr>
          <w:rFonts w:ascii="Arial" w:hAnsi="Arial" w:cs="Arial"/>
          <w:sz w:val="22"/>
          <w:szCs w:val="22"/>
          <w:lang w:eastAsia="pl-PL"/>
        </w:rPr>
      </w:pPr>
    </w:p>
    <w:p w14:paraId="62948386" w14:textId="77777777" w:rsidR="008A13A4" w:rsidRPr="00CA5A94" w:rsidRDefault="008A13A4" w:rsidP="008A13A4">
      <w:pPr>
        <w:rPr>
          <w:rFonts w:ascii="Arial" w:eastAsia="Times New Roman" w:hAnsi="Arial" w:cs="Arial"/>
          <w:sz w:val="22"/>
          <w:szCs w:val="22"/>
          <w:lang w:eastAsia="pl-PL"/>
        </w:rPr>
      </w:pPr>
    </w:p>
    <w:p w14:paraId="76869075" w14:textId="77777777" w:rsidR="008A13A4" w:rsidRPr="008A13A4" w:rsidRDefault="008A13A4" w:rsidP="008A13A4">
      <w:p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Zgodnie z art. 13 ust. 1 i ust. 2 Rozporządzenia Parlamentu Europejskiego i Rady (UE) 2016/679 z dnia 27 kwietnia 2016 r. w sprawie ochrony osób fizycznych w związku z przetwarzaniem danych osobowych i w sprawie swobodnego przepływu takich danych (ogólne rozporządzenie o ochronie danych RODO), Zespół Szkół Ponadpodstawowych nr 1 w Piotrkowie Trybunalskim informuje, że:</w:t>
      </w:r>
    </w:p>
    <w:p w14:paraId="2360BE1C" w14:textId="77777777" w:rsidR="008A13A4" w:rsidRPr="008A13A4" w:rsidRDefault="008A13A4" w:rsidP="008A13A4">
      <w:pPr>
        <w:rPr>
          <w:rFonts w:ascii="Arial" w:hAnsi="Arial" w:cs="Arial"/>
          <w:lang w:eastAsia="pl-PL"/>
        </w:rPr>
      </w:pPr>
    </w:p>
    <w:p w14:paraId="5169F756" w14:textId="3C6CF3A5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Na terenie budynku Zespołu Szkół Ponadpodstawowych nr 1 w Piotrkowie Trybunalskim oraz na terenie wokół budynku zainstalowaliśmy kamery wideo rejestrujące obraz w trybie ciągłym tj. 24 godziny na dobę, siedem dni w</w:t>
      </w:r>
      <w:r w:rsidR="00C51BF7">
        <w:rPr>
          <w:rFonts w:ascii="Arial" w:hAnsi="Arial" w:cs="Arial"/>
          <w:lang w:eastAsia="pl-PL"/>
        </w:rPr>
        <w:t> </w:t>
      </w:r>
      <w:r w:rsidRPr="008A13A4">
        <w:rPr>
          <w:rFonts w:ascii="Arial" w:hAnsi="Arial" w:cs="Arial"/>
          <w:lang w:eastAsia="pl-PL"/>
        </w:rPr>
        <w:t>tygodniu i 365 dni w roku. Powodem instalacji jest ochrona Państwa na wypadek zdarzeń mających wpływ na bezpieczeństwo.</w:t>
      </w:r>
    </w:p>
    <w:p w14:paraId="69427CCD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Administratorem Twoich dan</w:t>
      </w:r>
      <w:r w:rsidR="005A2A1A">
        <w:rPr>
          <w:rFonts w:ascii="Arial" w:hAnsi="Arial" w:cs="Arial"/>
          <w:lang w:eastAsia="pl-PL"/>
        </w:rPr>
        <w:t xml:space="preserve">ych osobowych jest Zespół Szkół </w:t>
      </w:r>
      <w:r w:rsidRPr="008A13A4">
        <w:rPr>
          <w:rFonts w:ascii="Arial" w:hAnsi="Arial" w:cs="Arial"/>
          <w:lang w:eastAsia="pl-PL"/>
        </w:rPr>
        <w:t>Ponadpodstawowych nr 1 w Piotrkowie Trybunalskim.</w:t>
      </w:r>
    </w:p>
    <w:p w14:paraId="390A9B04" w14:textId="4AA7B461" w:rsidR="00C51BF7" w:rsidRPr="00C51BF7" w:rsidRDefault="00C51BF7" w:rsidP="00C51BF7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C51BF7">
        <w:rPr>
          <w:rFonts w:ascii="Arial" w:hAnsi="Arial" w:cs="Arial"/>
        </w:rPr>
        <w:t>Inspektorem Ochrony Danych w placówce jest Pani Małgorzata Dąbrowska, z</w:t>
      </w:r>
      <w:r>
        <w:rPr>
          <w:rFonts w:ascii="Arial" w:hAnsi="Arial" w:cs="Arial"/>
        </w:rPr>
        <w:t> </w:t>
      </w:r>
      <w:r w:rsidRPr="00C51BF7">
        <w:rPr>
          <w:rFonts w:ascii="Arial" w:hAnsi="Arial" w:cs="Arial"/>
        </w:rPr>
        <w:t>którą można się skontaktować za pośrednictwem adresu email: cuw.iod.piotrkow@om.pl lub telefonicznie pod numerem telefonu: 44 733 91 00</w:t>
      </w:r>
      <w:r>
        <w:rPr>
          <w:rFonts w:ascii="Arial" w:hAnsi="Arial" w:cs="Arial"/>
        </w:rPr>
        <w:t>.</w:t>
      </w:r>
    </w:p>
    <w:p w14:paraId="31AB657A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Wchodząc na teren budynku oraz wokół budynku zgadzasz się na rejestrację Twojego wizerunku. Wyrażasz swoją zgodę dobrowolnie, a jeżeli nie chcesz być rejestrowany nie wchodź w obszar objęty monitoringiem wizyjnym.</w:t>
      </w:r>
    </w:p>
    <w:p w14:paraId="1760B8CA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System monitoringu wizyjnego został zbudowany dla rejestrowania zdarzeń mającego podnieść poziom bezpieczeństwa.</w:t>
      </w:r>
    </w:p>
    <w:p w14:paraId="749DCB16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Na wniosek upoważnionych służb między innymi: Policji, Sądów, Prokuratur, Straży Pożarna tylko w uzasadnionych przypadkach, zarejestrowane dane mogą zostać przekazane w celu weryfikacji czy analizy konkretnych zdarzeń, które mogą mieć wpływ na bezpieczeństwo.</w:t>
      </w:r>
    </w:p>
    <w:p w14:paraId="6485038D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Zarejestrowany materiał wideo będzie przechowywany przez 14 dni. Po upływie tego czasu zarejestrowany materiał zostanie trwale nadpisany przez nowe dane.</w:t>
      </w:r>
    </w:p>
    <w:p w14:paraId="5DE61C1A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Nasi pracownicy nie będą przeglądali zarejestrowa</w:t>
      </w:r>
      <w:r w:rsidR="005A2A1A">
        <w:rPr>
          <w:rFonts w:ascii="Arial" w:hAnsi="Arial" w:cs="Arial"/>
          <w:lang w:eastAsia="pl-PL"/>
        </w:rPr>
        <w:t xml:space="preserve">nego materiału wideo, chyba że </w:t>
      </w:r>
      <w:r w:rsidRPr="008A13A4">
        <w:rPr>
          <w:rFonts w:ascii="Arial" w:hAnsi="Arial" w:cs="Arial"/>
          <w:lang w:eastAsia="pl-PL"/>
        </w:rPr>
        <w:t>w uzasadnionych przypadkach.</w:t>
      </w:r>
    </w:p>
    <w:p w14:paraId="5FD0F027" w14:textId="77777777" w:rsid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Podstawą prawną przetwarzania T</w:t>
      </w:r>
      <w:r w:rsidR="005A2A1A">
        <w:rPr>
          <w:rFonts w:ascii="Arial" w:hAnsi="Arial" w:cs="Arial"/>
          <w:lang w:eastAsia="pl-PL"/>
        </w:rPr>
        <w:t xml:space="preserve">woich danych są przepisy prawa, </w:t>
      </w:r>
      <w:r w:rsidRPr="008A13A4">
        <w:rPr>
          <w:rFonts w:ascii="Arial" w:hAnsi="Arial" w:cs="Arial"/>
          <w:lang w:eastAsia="pl-PL"/>
        </w:rPr>
        <w:t>a przetwarzanie jest niezbędne do wypełnienia obowiązku prawnego ciążącego na administratorze (art. 6 ust 1 lit. c) RODO).</w:t>
      </w:r>
    </w:p>
    <w:p w14:paraId="6D99F8C8" w14:textId="77777777" w:rsidR="008A13A4" w:rsidRP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Zgodnie z RODO przysługuje Ci prawo do:</w:t>
      </w:r>
    </w:p>
    <w:p w14:paraId="46EA1115" w14:textId="77777777" w:rsidR="008A13A4" w:rsidRDefault="008A13A4" w:rsidP="008A13A4">
      <w:pPr>
        <w:pStyle w:val="Akapitzlist"/>
        <w:numPr>
          <w:ilvl w:val="0"/>
          <w:numId w:val="3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 xml:space="preserve">dostępu do swoich danych oraz otrzymania ich kopii, </w:t>
      </w:r>
    </w:p>
    <w:p w14:paraId="1C9E395C" w14:textId="77777777" w:rsidR="008A13A4" w:rsidRDefault="008A13A4" w:rsidP="008A13A4">
      <w:pPr>
        <w:pStyle w:val="Akapitzlist"/>
        <w:numPr>
          <w:ilvl w:val="0"/>
          <w:numId w:val="3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 xml:space="preserve">uzupełniania, poprawiania, sprostowania swoich danych, </w:t>
      </w:r>
    </w:p>
    <w:p w14:paraId="7D0B3305" w14:textId="77777777" w:rsidR="008A13A4" w:rsidRDefault="008A13A4" w:rsidP="008A13A4">
      <w:pPr>
        <w:pStyle w:val="Akapitzlist"/>
        <w:numPr>
          <w:ilvl w:val="0"/>
          <w:numId w:val="3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 xml:space="preserve">usunięcia danych, gdy ich przetwarzanie nie następuje w celu wywiązania się z obowiązku wynikającego z przepisu prawa lub w ramach sprawowania władzy publicznej, </w:t>
      </w:r>
    </w:p>
    <w:p w14:paraId="31B1344A" w14:textId="77777777" w:rsidR="008A13A4" w:rsidRDefault="008A13A4" w:rsidP="008A13A4">
      <w:pPr>
        <w:pStyle w:val="Akapitzlist"/>
        <w:numPr>
          <w:ilvl w:val="0"/>
          <w:numId w:val="3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 xml:space="preserve">ograniczenia przetwarzania danych, </w:t>
      </w:r>
    </w:p>
    <w:p w14:paraId="762FBCE4" w14:textId="77777777" w:rsidR="008A13A4" w:rsidRPr="008A13A4" w:rsidRDefault="008A13A4" w:rsidP="008A13A4">
      <w:pPr>
        <w:pStyle w:val="Akapitzlist"/>
        <w:numPr>
          <w:ilvl w:val="0"/>
          <w:numId w:val="3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t>wniesienia sprzeciwu, z przyczyn związanych z Twoją szczególną sytuacją, gdy przetwarzanie danych następuje w ramach sprawowania władzy publicznej.</w:t>
      </w:r>
    </w:p>
    <w:p w14:paraId="206E7802" w14:textId="77777777" w:rsidR="008A13A4" w:rsidRPr="008A13A4" w:rsidRDefault="008A13A4" w:rsidP="008A13A4">
      <w:pPr>
        <w:pStyle w:val="Akapitzlist"/>
        <w:numPr>
          <w:ilvl w:val="0"/>
          <w:numId w:val="2"/>
        </w:numPr>
        <w:rPr>
          <w:rFonts w:ascii="Arial" w:hAnsi="Arial" w:cs="Arial"/>
          <w:lang w:eastAsia="pl-PL"/>
        </w:rPr>
      </w:pPr>
      <w:r w:rsidRPr="008A13A4">
        <w:rPr>
          <w:rFonts w:ascii="Arial" w:hAnsi="Arial" w:cs="Arial"/>
          <w:lang w:eastAsia="pl-PL"/>
        </w:rPr>
        <w:lastRenderedPageBreak/>
        <w:t xml:space="preserve">Ma Pan/Pani prawo wniesienia skargi do Prezesa Urzędu Ochrony Danych Osobowych, gdy uzna Pani/Pan, iż przetwarzanie dotyczących Pani/Pana danych osobowych narusza przepisy RODO. </w:t>
      </w:r>
    </w:p>
    <w:p w14:paraId="48FE9DE6" w14:textId="77777777" w:rsidR="008A13A4" w:rsidRPr="00CA5A94" w:rsidRDefault="008A13A4" w:rsidP="008A13A4"/>
    <w:p w14:paraId="6AFC4ABB" w14:textId="77777777" w:rsidR="009C435C" w:rsidRDefault="009C435C"/>
    <w:sectPr w:rsidR="009C435C" w:rsidSect="007C6A2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4EE5"/>
    <w:multiLevelType w:val="hybridMultilevel"/>
    <w:tmpl w:val="CE1A7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A6324"/>
    <w:multiLevelType w:val="hybridMultilevel"/>
    <w:tmpl w:val="23780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0B43"/>
    <w:multiLevelType w:val="hybridMultilevel"/>
    <w:tmpl w:val="5E1CD5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A56AA"/>
    <w:multiLevelType w:val="hybridMultilevel"/>
    <w:tmpl w:val="08F4CB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5989330">
    <w:abstractNumId w:val="3"/>
  </w:num>
  <w:num w:numId="2" w16cid:durableId="210925621">
    <w:abstractNumId w:val="1"/>
  </w:num>
  <w:num w:numId="3" w16cid:durableId="909848104">
    <w:abstractNumId w:val="2"/>
  </w:num>
  <w:num w:numId="4" w16cid:durableId="51858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3A4"/>
    <w:rsid w:val="002769A7"/>
    <w:rsid w:val="0034181C"/>
    <w:rsid w:val="00370E98"/>
    <w:rsid w:val="004E3546"/>
    <w:rsid w:val="005A2A1A"/>
    <w:rsid w:val="008A13A4"/>
    <w:rsid w:val="009C435C"/>
    <w:rsid w:val="00C51BF7"/>
    <w:rsid w:val="00F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A41B"/>
  <w15:docId w15:val="{444533F0-8EC8-4D2A-AF9D-DAF88932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A4"/>
    <w:pPr>
      <w:spacing w:after="0" w:line="240" w:lineRule="auto"/>
    </w:pPr>
    <w:rPr>
      <w:sz w:val="24"/>
      <w:szCs w:val="24"/>
    </w:rPr>
  </w:style>
  <w:style w:type="paragraph" w:styleId="Nagwek1">
    <w:name w:val="heading 1"/>
    <w:next w:val="Normalny"/>
    <w:link w:val="Nagwek1Znak"/>
    <w:qFormat/>
    <w:rsid w:val="0034181C"/>
    <w:pPr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noProof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181C"/>
    <w:pPr>
      <w:keepNext/>
      <w:keepLines/>
      <w:spacing w:before="240" w:after="24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18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next w:val="Normalny"/>
    <w:link w:val="Nagwek4Znak"/>
    <w:qFormat/>
    <w:rsid w:val="0034181C"/>
    <w:pPr>
      <w:spacing w:after="0" w:line="240" w:lineRule="auto"/>
      <w:outlineLvl w:val="3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paragraph" w:styleId="Nagwek5">
    <w:name w:val="heading 5"/>
    <w:next w:val="Normalny"/>
    <w:link w:val="Nagwek5Znak"/>
    <w:qFormat/>
    <w:rsid w:val="0034181C"/>
    <w:pPr>
      <w:spacing w:after="0" w:line="240" w:lineRule="auto"/>
      <w:outlineLvl w:val="4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181C"/>
    <w:rPr>
      <w:rFonts w:ascii="Times New Roman" w:eastAsia="Times New Roman" w:hAnsi="Times New Roman" w:cs="Times New Roman"/>
      <w:b/>
      <w:noProof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4181C"/>
    <w:rPr>
      <w:rFonts w:ascii="Times New Roman" w:eastAsiaTheme="majorEastAsia" w:hAnsi="Times New Roman" w:cstheme="majorBidi"/>
      <w:b/>
      <w:bCs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181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34181C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4181C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34181C"/>
    <w:pPr>
      <w:jc w:val="center"/>
    </w:pPr>
    <w:rPr>
      <w:rFonts w:eastAsia="Times New Roman" w:cs="Times New Roman"/>
      <w:b/>
      <w:bCs/>
      <w:sz w:val="32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34181C"/>
    <w:rPr>
      <w:rFonts w:ascii="Times New Roman" w:eastAsia="Times New Roman" w:hAnsi="Times New Roman" w:cs="Times New Roman"/>
      <w:b/>
      <w:bCs/>
      <w:sz w:val="32"/>
      <w:szCs w:val="24"/>
      <w:u w:val="single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181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181C"/>
    <w:rPr>
      <w:rFonts w:eastAsiaTheme="minorEastAsia"/>
      <w:color w:val="5A5A5A" w:themeColor="text1" w:themeTint="A5"/>
      <w:spacing w:val="15"/>
      <w:lang w:eastAsia="pl-PL"/>
    </w:rPr>
  </w:style>
  <w:style w:type="character" w:styleId="Pogrubienie">
    <w:name w:val="Strong"/>
    <w:basedOn w:val="Domylnaczcionkaakapitu"/>
    <w:uiPriority w:val="22"/>
    <w:qFormat/>
    <w:rsid w:val="0034181C"/>
    <w:rPr>
      <w:b/>
      <w:bCs/>
    </w:rPr>
  </w:style>
  <w:style w:type="character" w:styleId="Uwydatnienie">
    <w:name w:val="Emphasis"/>
    <w:basedOn w:val="Domylnaczcionkaakapitu"/>
    <w:uiPriority w:val="20"/>
    <w:qFormat/>
    <w:rsid w:val="0034181C"/>
    <w:rPr>
      <w:i/>
      <w:iCs/>
    </w:rPr>
  </w:style>
  <w:style w:type="paragraph" w:styleId="Bezodstpw">
    <w:name w:val="No Spacing"/>
    <w:uiPriority w:val="1"/>
    <w:qFormat/>
    <w:rsid w:val="0034181C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4181C"/>
    <w:pPr>
      <w:ind w:left="720"/>
      <w:contextualSpacing/>
    </w:pPr>
    <w:rPr>
      <w:rFonts w:eastAsia="Times New Roman" w:cs="Times New Roma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4181C"/>
    <w:pPr>
      <w:keepNext/>
      <w:keepLines/>
      <w:spacing w:line="259" w:lineRule="auto"/>
      <w:outlineLvl w:val="9"/>
    </w:pPr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</w:rPr>
  </w:style>
  <w:style w:type="paragraph" w:customStyle="1" w:styleId="Rodzia">
    <w:name w:val="Rodział"/>
    <w:basedOn w:val="Normalny"/>
    <w:qFormat/>
    <w:rsid w:val="0034181C"/>
    <w:pPr>
      <w:spacing w:after="360" w:line="276" w:lineRule="auto"/>
      <w:jc w:val="center"/>
    </w:pPr>
    <w:rPr>
      <w:rFonts w:eastAsia="Times New Roman" w:cs="Times New Roman"/>
      <w:b/>
      <w:color w:val="000000" w:themeColor="text1"/>
      <w:sz w:val="28"/>
      <w:szCs w:val="28"/>
    </w:rPr>
  </w:style>
  <w:style w:type="paragraph" w:customStyle="1" w:styleId="Paragraf">
    <w:name w:val="Paragraf"/>
    <w:basedOn w:val="Normalny"/>
    <w:qFormat/>
    <w:rsid w:val="0034181C"/>
    <w:pPr>
      <w:jc w:val="center"/>
    </w:pPr>
    <w:rPr>
      <w:rFonts w:eastAsia="Times New Roman" w:cs="Times New Roman"/>
      <w:b/>
      <w:color w:val="000000" w:themeColor="text1"/>
    </w:rPr>
  </w:style>
  <w:style w:type="paragraph" w:customStyle="1" w:styleId="Default">
    <w:name w:val="Default"/>
    <w:rsid w:val="008A13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399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Szczepański</dc:creator>
  <cp:lastModifiedBy>Michał</cp:lastModifiedBy>
  <cp:revision>4</cp:revision>
  <dcterms:created xsi:type="dcterms:W3CDTF">2025-03-13T09:34:00Z</dcterms:created>
  <dcterms:modified xsi:type="dcterms:W3CDTF">2026-10-15T09:00:00Z</dcterms:modified>
</cp:coreProperties>
</file>